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93" w:rsidRPr="009E2C2D" w:rsidRDefault="00244793">
      <w:pPr>
        <w:rPr>
          <w:b/>
        </w:rPr>
      </w:pPr>
      <w:r w:rsidRPr="009E2C2D">
        <w:rPr>
          <w:b/>
        </w:rPr>
        <w:t xml:space="preserve">  Obec Milíkov, Milíkov 1, 350 02 Cheb                                                                             </w:t>
      </w:r>
    </w:p>
    <w:p w:rsidR="00244793" w:rsidRDefault="00244793">
      <w:r>
        <w:rPr>
          <w:noProof/>
          <w:sz w:val="32"/>
          <w:szCs w:val="32"/>
          <w:lang w:eastAsia="cs-CZ"/>
        </w:rPr>
        <w:drawing>
          <wp:inline distT="0" distB="0" distL="0" distR="0">
            <wp:extent cx="923925" cy="923925"/>
            <wp:effectExtent l="19050" t="0" r="9525" b="0"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93" w:rsidRDefault="00244793" w:rsidP="00244793">
      <w:pPr>
        <w:pBdr>
          <w:bottom w:val="single" w:sz="12" w:space="1" w:color="auto"/>
        </w:pBdr>
      </w:pPr>
      <w:r>
        <w:t xml:space="preserve">Zastoupená starostou obce Janem </w:t>
      </w:r>
      <w:proofErr w:type="spellStart"/>
      <w:r>
        <w:t>Benkou</w:t>
      </w:r>
      <w:proofErr w:type="spellEnd"/>
      <w:r>
        <w:rPr>
          <w:noProof/>
          <w:sz w:val="32"/>
          <w:szCs w:val="32"/>
          <w:lang w:eastAsia="cs-CZ"/>
        </w:rPr>
        <w:t>,</w:t>
      </w:r>
      <w:r>
        <w:t>IČ: 00572713, tel.: 354 693 202 mob.:725 052</w:t>
      </w:r>
      <w:r w:rsidR="00555BB4">
        <w:t> </w:t>
      </w:r>
      <w:r>
        <w:t>003</w:t>
      </w:r>
    </w:p>
    <w:p w:rsidR="00244793" w:rsidRDefault="00244793" w:rsidP="00244793"/>
    <w:p w:rsidR="00555BB4" w:rsidRDefault="00555BB4" w:rsidP="00244793"/>
    <w:p w:rsidR="00244793" w:rsidRDefault="00244793" w:rsidP="00244793">
      <w:pPr>
        <w:rPr>
          <w:sz w:val="36"/>
          <w:szCs w:val="36"/>
        </w:rPr>
      </w:pPr>
      <w:r w:rsidRPr="00555BB4">
        <w:rPr>
          <w:sz w:val="36"/>
          <w:szCs w:val="36"/>
        </w:rPr>
        <w:t xml:space="preserve">                       Výroční zpráva obce Milíkov za rok 201</w:t>
      </w:r>
      <w:r w:rsidR="00613E0E">
        <w:rPr>
          <w:sz w:val="36"/>
          <w:szCs w:val="36"/>
        </w:rPr>
        <w:t>5</w:t>
      </w:r>
    </w:p>
    <w:p w:rsidR="00555BB4" w:rsidRPr="00555BB4" w:rsidRDefault="00555BB4" w:rsidP="00244793">
      <w:pPr>
        <w:rPr>
          <w:sz w:val="36"/>
          <w:szCs w:val="36"/>
        </w:rPr>
      </w:pPr>
    </w:p>
    <w:p w:rsidR="00244793" w:rsidRDefault="00244793" w:rsidP="00244793">
      <w:r>
        <w:t xml:space="preserve">O poskytování informací podle zákona č. 106/1999Sb., o svobodném přístupu k informacím ve </w:t>
      </w:r>
      <w:proofErr w:type="gramStart"/>
      <w:r>
        <w:t>znění                       pozdějších</w:t>
      </w:r>
      <w:proofErr w:type="gramEnd"/>
      <w:r>
        <w:t xml:space="preserve"> změn a předpisů.</w:t>
      </w:r>
    </w:p>
    <w:p w:rsidR="00244793" w:rsidRDefault="00244793" w:rsidP="00244793">
      <w:r>
        <w:t xml:space="preserve"> Dle § 18 zákona č. 106/1999 Sb., ve znění změn a předpisů Obec Milíkov předkládá zprávu o poskytování </w:t>
      </w:r>
      <w:r w:rsidR="00555BB4">
        <w:t>informací za rok 201</w:t>
      </w:r>
      <w:r w:rsidR="0043246D">
        <w:t>5</w:t>
      </w:r>
      <w:r w:rsidR="00555BB4">
        <w:t>.</w:t>
      </w:r>
    </w:p>
    <w:p w:rsidR="00555BB4" w:rsidRDefault="00555BB4" w:rsidP="00555BB4">
      <w:pPr>
        <w:pStyle w:val="Odstavecseseznamem"/>
        <w:numPr>
          <w:ilvl w:val="0"/>
          <w:numId w:val="1"/>
        </w:numPr>
      </w:pPr>
      <w:r>
        <w:t>Počet podaných žádostí o informace:             0</w:t>
      </w:r>
    </w:p>
    <w:p w:rsidR="00555BB4" w:rsidRDefault="00555BB4" w:rsidP="00555BB4">
      <w:pPr>
        <w:pStyle w:val="Odstavecseseznamem"/>
        <w:numPr>
          <w:ilvl w:val="0"/>
          <w:numId w:val="1"/>
        </w:numPr>
      </w:pPr>
      <w:r>
        <w:t>Počet podaných odvolání proti rozhodnutí:   0</w:t>
      </w:r>
    </w:p>
    <w:p w:rsidR="00555BB4" w:rsidRDefault="00555BB4" w:rsidP="00555BB4">
      <w:pPr>
        <w:pStyle w:val="Odstavecseseznamem"/>
        <w:numPr>
          <w:ilvl w:val="0"/>
          <w:numId w:val="1"/>
        </w:numPr>
      </w:pPr>
      <w:r>
        <w:t>Opis podstatných částí každého rozsudku:     0</w:t>
      </w:r>
    </w:p>
    <w:p w:rsidR="00555BB4" w:rsidRDefault="00555BB4" w:rsidP="00555BB4">
      <w:pPr>
        <w:pStyle w:val="Odstavecseseznamem"/>
        <w:numPr>
          <w:ilvl w:val="0"/>
          <w:numId w:val="1"/>
        </w:numPr>
      </w:pPr>
      <w:r>
        <w:t>Sankce za nedodržování tohoto zákona:         0</w:t>
      </w:r>
    </w:p>
    <w:p w:rsidR="00555BB4" w:rsidRDefault="00555BB4" w:rsidP="00555BB4">
      <w:pPr>
        <w:pStyle w:val="Odstavecseseznamem"/>
        <w:numPr>
          <w:ilvl w:val="0"/>
          <w:numId w:val="1"/>
        </w:numPr>
      </w:pPr>
      <w:r>
        <w:t>Počet stížností podaných podle § 16a:            0</w:t>
      </w:r>
    </w:p>
    <w:p w:rsidR="00555BB4" w:rsidRDefault="00555BB4" w:rsidP="00555BB4">
      <w:r>
        <w:t xml:space="preserve">V průběhu roku nebyla podána Obecnímu úřadu </w:t>
      </w:r>
      <w:r w:rsidR="009E2C2D">
        <w:t xml:space="preserve"> v </w:t>
      </w:r>
      <w:proofErr w:type="gramStart"/>
      <w:r w:rsidR="009E2C2D">
        <w:t>Milíkov</w:t>
      </w:r>
      <w:proofErr w:type="gramEnd"/>
      <w:r w:rsidR="009E2C2D">
        <w:t xml:space="preserve"> </w:t>
      </w:r>
      <w:r>
        <w:t>žádost o poskytnutí informací.</w:t>
      </w:r>
    </w:p>
    <w:p w:rsidR="00555BB4" w:rsidRDefault="00555BB4" w:rsidP="00555BB4">
      <w:r>
        <w:t>Kromě poskytovaných informací v návaznosti na zák. č. 106/1999Sb., o svobodném přístupu k informacím, obec zveřejňuje informace o činnosti prostřednictvím úřední desky na svých internetových stránkách, na adrese www. obecmiliov.cz.</w:t>
      </w:r>
    </w:p>
    <w:p w:rsidR="00555BB4" w:rsidRDefault="00555BB4" w:rsidP="00555BB4"/>
    <w:p w:rsidR="00555BB4" w:rsidRDefault="00555BB4" w:rsidP="00555BB4">
      <w:r>
        <w:t>V </w:t>
      </w:r>
      <w:proofErr w:type="spellStart"/>
      <w:r>
        <w:t>Milíkově</w:t>
      </w:r>
      <w:proofErr w:type="spellEnd"/>
      <w:r>
        <w:t xml:space="preserve"> </w:t>
      </w:r>
      <w:proofErr w:type="gramStart"/>
      <w:r w:rsidR="0043246D">
        <w:t>20.4.2015</w:t>
      </w:r>
      <w:proofErr w:type="gramEnd"/>
      <w:r>
        <w:t xml:space="preserve">                                                                                        Jan Benka</w:t>
      </w:r>
    </w:p>
    <w:p w:rsidR="00555BB4" w:rsidRDefault="00555BB4" w:rsidP="00555BB4">
      <w:r>
        <w:t xml:space="preserve">                                                                                                                              starosta obce </w:t>
      </w:r>
    </w:p>
    <w:p w:rsidR="00555BB4" w:rsidRDefault="00555BB4" w:rsidP="00555BB4"/>
    <w:p w:rsidR="00555BB4" w:rsidRDefault="00555BB4" w:rsidP="00555BB4">
      <w:r>
        <w:t xml:space="preserve">Vyvěšeno:           </w:t>
      </w:r>
    </w:p>
    <w:p w:rsidR="00555BB4" w:rsidRDefault="00555BB4" w:rsidP="00555BB4">
      <w:r>
        <w:t xml:space="preserve">Sejmuto:   </w:t>
      </w:r>
    </w:p>
    <w:p w:rsidR="00244793" w:rsidRDefault="00244793" w:rsidP="00244793"/>
    <w:p w:rsidR="00244793" w:rsidRDefault="00244793"/>
    <w:p w:rsidR="00244793" w:rsidRDefault="00244793"/>
    <w:sectPr w:rsidR="00244793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A7F"/>
    <w:multiLevelType w:val="hybridMultilevel"/>
    <w:tmpl w:val="F20A1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44793"/>
    <w:rsid w:val="00244793"/>
    <w:rsid w:val="003E6276"/>
    <w:rsid w:val="0043246D"/>
    <w:rsid w:val="00536702"/>
    <w:rsid w:val="00555BB4"/>
    <w:rsid w:val="00613E0E"/>
    <w:rsid w:val="009E2C2D"/>
    <w:rsid w:val="00D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7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2</cp:revision>
  <cp:lastPrinted>2016-04-20T13:32:00Z</cp:lastPrinted>
  <dcterms:created xsi:type="dcterms:W3CDTF">2015-06-12T12:23:00Z</dcterms:created>
  <dcterms:modified xsi:type="dcterms:W3CDTF">2015-06-12T12:45:00Z</dcterms:modified>
</cp:coreProperties>
</file>